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49" w:rsidRDefault="002B7A58" w:rsidP="006216B4">
      <w:pPr>
        <w:pStyle w:val="2"/>
        <w:framePr w:w="2130" w:h="216" w:wrap="none" w:vAnchor="text" w:hAnchor="margin" w:x="7383"/>
        <w:shd w:val="clear" w:color="auto" w:fill="auto"/>
        <w:spacing w:line="220" w:lineRule="exact"/>
      </w:pPr>
      <w:r>
        <w:t>Утверждаю</w:t>
      </w:r>
      <w:r w:rsidR="006216B4">
        <w:t>: зав. д/с</w:t>
      </w:r>
    </w:p>
    <w:p w:rsidR="00856849" w:rsidRDefault="00856849">
      <w:pPr>
        <w:framePr w:w="2918" w:h="2208" w:wrap="none" w:vAnchor="text" w:hAnchor="margin" w:x="5468" w:y="83"/>
        <w:rPr>
          <w:sz w:val="2"/>
          <w:szCs w:val="2"/>
        </w:rPr>
      </w:pPr>
    </w:p>
    <w:p w:rsidR="00856849" w:rsidRDefault="002B7A58">
      <w:pPr>
        <w:pStyle w:val="20"/>
        <w:framePr w:w="5331" w:h="224" w:wrap="none" w:vAnchor="text" w:hAnchor="margin" w:x="499" w:y="305"/>
        <w:shd w:val="clear" w:color="auto" w:fill="auto"/>
        <w:spacing w:line="220" w:lineRule="exact"/>
        <w:ind w:left="100"/>
      </w:pPr>
      <w:r>
        <w:t>Заведующий МБДОУ детский сад «Колокольчик»</w:t>
      </w:r>
    </w:p>
    <w:p w:rsidR="00856849" w:rsidRDefault="006216B4" w:rsidP="006216B4">
      <w:pPr>
        <w:pStyle w:val="20"/>
        <w:framePr w:w="3072" w:h="220" w:wrap="none" w:vAnchor="text" w:hAnchor="page" w:x="7590" w:y="309"/>
        <w:shd w:val="clear" w:color="auto" w:fill="auto"/>
        <w:spacing w:line="220" w:lineRule="exact"/>
        <w:ind w:left="100"/>
      </w:pPr>
      <w:r>
        <w:t>___________О.Н. Караваева</w:t>
      </w:r>
    </w:p>
    <w:p w:rsidR="00856849" w:rsidRDefault="00856849">
      <w:pPr>
        <w:spacing w:line="360" w:lineRule="exact"/>
      </w:pPr>
    </w:p>
    <w:p w:rsidR="00856849" w:rsidRDefault="00856849">
      <w:pPr>
        <w:spacing w:line="360" w:lineRule="exact"/>
      </w:pPr>
    </w:p>
    <w:p w:rsidR="006216B4" w:rsidRDefault="006216B4" w:rsidP="006216B4">
      <w:pPr>
        <w:pStyle w:val="21"/>
        <w:framePr w:w="8402" w:h="1673" w:wrap="none" w:vAnchor="text" w:hAnchor="margin" w:x="892" w:y="169"/>
        <w:shd w:val="clear" w:color="auto" w:fill="auto"/>
        <w:ind w:left="4020"/>
      </w:pPr>
      <w:r>
        <w:rPr>
          <w:rStyle w:val="Exact0"/>
          <w:b/>
          <w:bCs/>
        </w:rPr>
        <w:t>ПЛАН</w:t>
      </w:r>
    </w:p>
    <w:p w:rsidR="006216B4" w:rsidRDefault="006216B4" w:rsidP="006216B4">
      <w:pPr>
        <w:pStyle w:val="21"/>
        <w:framePr w:w="8402" w:h="1673" w:wrap="none" w:vAnchor="text" w:hAnchor="margin" w:x="892" w:y="169"/>
        <w:shd w:val="clear" w:color="auto" w:fill="auto"/>
        <w:ind w:left="100" w:right="520"/>
        <w:jc w:val="center"/>
      </w:pPr>
      <w:r>
        <w:rPr>
          <w:rStyle w:val="Exact0"/>
          <w:b/>
          <w:bCs/>
        </w:rPr>
        <w:t>мероприятий по противодействию коррупции в</w:t>
      </w:r>
    </w:p>
    <w:p w:rsidR="006216B4" w:rsidRDefault="006216B4" w:rsidP="006216B4">
      <w:pPr>
        <w:pStyle w:val="21"/>
        <w:framePr w:w="8402" w:h="1673" w:wrap="none" w:vAnchor="text" w:hAnchor="margin" w:x="892" w:y="169"/>
        <w:shd w:val="clear" w:color="auto" w:fill="auto"/>
        <w:ind w:left="100" w:right="520"/>
        <w:jc w:val="center"/>
      </w:pPr>
      <w:r>
        <w:rPr>
          <w:rStyle w:val="Exact0"/>
          <w:b/>
          <w:bCs/>
        </w:rPr>
        <w:t>МБДОУ детский сад «Колокольчик» с. Тербуны Тербунского муниципального района Липецкой области на 2025 год</w:t>
      </w:r>
    </w:p>
    <w:p w:rsidR="00856849" w:rsidRDefault="00856849">
      <w:pPr>
        <w:spacing w:line="360" w:lineRule="exact"/>
      </w:pPr>
    </w:p>
    <w:p w:rsidR="00856849" w:rsidRDefault="00856849">
      <w:pPr>
        <w:spacing w:line="360" w:lineRule="exact"/>
      </w:pPr>
    </w:p>
    <w:p w:rsidR="00856849" w:rsidRDefault="00856849">
      <w:pPr>
        <w:spacing w:line="360" w:lineRule="exact"/>
      </w:pPr>
    </w:p>
    <w:p w:rsidR="00856849" w:rsidRDefault="00856849">
      <w:pPr>
        <w:spacing w:line="503" w:lineRule="exact"/>
      </w:pPr>
    </w:p>
    <w:p w:rsidR="00856849" w:rsidRDefault="00856849">
      <w:pPr>
        <w:rPr>
          <w:sz w:val="2"/>
          <w:szCs w:val="2"/>
        </w:rPr>
        <w:sectPr w:rsidR="00856849">
          <w:type w:val="continuous"/>
          <w:pgSz w:w="11909" w:h="16838"/>
          <w:pgMar w:top="368" w:right="689" w:bottom="368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5352"/>
        <w:gridCol w:w="2390"/>
        <w:gridCol w:w="1987"/>
      </w:tblGrid>
      <w:tr w:rsidR="0085684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after="120" w:line="220" w:lineRule="exact"/>
              <w:ind w:left="280"/>
            </w:pPr>
            <w:r>
              <w:rPr>
                <w:rStyle w:val="11pt"/>
              </w:rPr>
              <w:t>№</w:t>
            </w:r>
          </w:p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30" w:lineRule="exact"/>
              <w:ind w:left="280"/>
            </w:pPr>
            <w:r>
              <w:rPr>
                <w:rStyle w:val="1"/>
                <w:b/>
                <w:bCs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  <w:b/>
                <w:bCs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  <w:b/>
                <w:bCs/>
              </w:rPr>
              <w:t>Ответственные</w:t>
            </w:r>
          </w:p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  <w:b/>
                <w:bCs/>
              </w:rPr>
              <w:t>исполнители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  <w:b/>
                <w:bCs/>
              </w:rPr>
              <w:t>Срок</w:t>
            </w:r>
          </w:p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  <w:b/>
                <w:bCs/>
              </w:rPr>
              <w:t>выполнения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"/>
                <w:b/>
                <w:bCs/>
              </w:rPr>
              <w:t>1.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"/>
                <w:b/>
                <w:bCs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1.1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Разработка, утверждение проектов </w:t>
            </w:r>
            <w:r>
              <w:rPr>
                <w:rStyle w:val="11pt"/>
              </w:rPr>
              <w:t>локальных нормативных актов учреждения, направленных на реализацию мер по предупреждению коррупции.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Комиссия по противодействию 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1.2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Обеспечение ведения номенклатурного дела по реализации антикоррупционной политики и своевременного</w:t>
            </w:r>
            <w:r>
              <w:rPr>
                <w:rStyle w:val="11pt"/>
              </w:rPr>
              <w:t xml:space="preserve"> приобщения к нему информационных материалов.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секретарь комиссии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1.3.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1pt"/>
              </w:rPr>
              <w:t>Проведение заседаний комиссии по противодействию коррупции.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заведующий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Pr="006216B4" w:rsidRDefault="006216B4">
            <w:pPr>
              <w:pStyle w:val="21"/>
              <w:framePr w:w="10522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i/>
                <w:sz w:val="22"/>
                <w:szCs w:val="22"/>
              </w:rPr>
            </w:pPr>
            <w:r w:rsidRPr="006216B4">
              <w:rPr>
                <w:rStyle w:val="Tahoma9pt"/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2</w:t>
            </w:r>
            <w:r>
              <w:rPr>
                <w:rStyle w:val="Tahoma9pt"/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pt"/>
              </w:rPr>
              <w:t>Организация взаимодействия е общественностью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2.1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Рассмотрение в соответствии с </w:t>
            </w:r>
            <w:r>
              <w:rPr>
                <w:rStyle w:val="11pt"/>
              </w:rPr>
              <w:t>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заведующий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Постоянно, по мере поступления обращений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0"/>
              </w:rPr>
              <w:t>2</w:t>
            </w:r>
            <w:r>
              <w:rPr>
                <w:rStyle w:val="11pt"/>
              </w:rPr>
              <w:t>.</w:t>
            </w:r>
            <w:r>
              <w:rPr>
                <w:rStyle w:val="11pt0"/>
              </w:rPr>
              <w:t>2</w:t>
            </w:r>
            <w:r>
              <w:rPr>
                <w:rStyle w:val="11pt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Проведение анализа обращений граждан и организаций в</w:t>
            </w:r>
            <w:r>
              <w:rPr>
                <w:rStyle w:val="11pt"/>
              </w:rPr>
              <w:t xml:space="preserve"> целях выявления информации о коррупционных проявлениях.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6B4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 xml:space="preserve">Комиссия по </w:t>
            </w:r>
          </w:p>
          <w:p w:rsidR="00856849" w:rsidRDefault="006216B4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противоде</w:t>
            </w:r>
            <w:r w:rsidR="002B7A58">
              <w:rPr>
                <w:rStyle w:val="11pt"/>
              </w:rPr>
              <w:t>йствию 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Постоянно, по мере поступления обращений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"/>
                <w:b/>
                <w:bCs/>
              </w:rPr>
              <w:t>3.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1"/>
                <w:b/>
                <w:bCs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3.1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ind w:left="100"/>
            </w:pPr>
            <w:r>
              <w:rPr>
                <w:rStyle w:val="11pt"/>
              </w:rPr>
              <w:t>Мониторинг изменений действующего</w:t>
            </w:r>
            <w:r>
              <w:rPr>
                <w:rStyle w:val="11pt"/>
              </w:rPr>
              <w:t xml:space="preserve"> законодательства в области противодействия коррупции.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Комиссия по противодействию 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3.2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ind w:left="100"/>
            </w:pPr>
            <w:r>
              <w:rPr>
                <w:rStyle w:val="11pt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Комиссия по противодействию 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</w:t>
            </w:r>
            <w:r>
              <w:rPr>
                <w:rStyle w:val="11pt"/>
              </w:rPr>
              <w:t xml:space="preserve"> течение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1"/>
                <w:b/>
                <w:bCs/>
              </w:rPr>
              <w:t>4.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"/>
                <w:b/>
                <w:bCs/>
              </w:rPr>
              <w:t>Осуществление контроля финансово-хозяйственной и культурной деятельности учреждения в целях предупреждения коррупции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4.1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Осуществление контроля за соблюдением требований, установленных Федеральным законом от 05.04.2013 № 44-ФЗ «О </w:t>
            </w:r>
            <w:r>
              <w:rPr>
                <w:rStyle w:val="11pt"/>
              </w:rPr>
              <w:t>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Заведующий,</w:t>
            </w:r>
          </w:p>
          <w:p w:rsidR="00856849" w:rsidRDefault="006216B4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Г</w:t>
            </w:r>
            <w:r w:rsidR="002B7A58">
              <w:rPr>
                <w:rStyle w:val="11pt"/>
              </w:rPr>
              <w:t>лавный бухгалтер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4.2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заведующий,</w:t>
            </w:r>
          </w:p>
          <w:p w:rsidR="00856849" w:rsidRDefault="002B7A58" w:rsidP="006216B4">
            <w:pPr>
              <w:pStyle w:val="21"/>
              <w:framePr w:w="1052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 xml:space="preserve">Г лавный </w:t>
            </w:r>
            <w:r w:rsidR="006216B4">
              <w:rPr>
                <w:rStyle w:val="11pt0"/>
              </w:rPr>
              <w:t>бу</w:t>
            </w:r>
            <w:r>
              <w:rPr>
                <w:rStyle w:val="11pt"/>
              </w:rPr>
              <w:t>хгалтер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</w:t>
            </w:r>
            <w:r>
              <w:rPr>
                <w:rStyle w:val="11pt"/>
              </w:rPr>
              <w:t>остоянно</w:t>
            </w:r>
          </w:p>
        </w:tc>
      </w:tr>
    </w:tbl>
    <w:p w:rsidR="00856849" w:rsidRDefault="00856849">
      <w:pPr>
        <w:rPr>
          <w:sz w:val="2"/>
          <w:szCs w:val="2"/>
        </w:rPr>
      </w:pPr>
    </w:p>
    <w:p w:rsidR="00856849" w:rsidRDefault="00856849">
      <w:pPr>
        <w:rPr>
          <w:sz w:val="2"/>
          <w:szCs w:val="2"/>
        </w:rPr>
        <w:sectPr w:rsidR="00856849">
          <w:type w:val="continuous"/>
          <w:pgSz w:w="11909" w:h="16838"/>
          <w:pgMar w:top="0" w:right="689" w:bottom="0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5352"/>
        <w:gridCol w:w="2395"/>
        <w:gridCol w:w="1987"/>
      </w:tblGrid>
      <w:tr w:rsidR="0085684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lastRenderedPageBreak/>
              <w:t>4.3.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Усиление контроля за ведением документов строгой отчетности.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Главный бухгалтер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Pr="006216B4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 w:rsidRPr="006216B4">
              <w:rPr>
                <w:rStyle w:val="1"/>
                <w:bCs/>
              </w:rPr>
              <w:t>4.4.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Обеспечение контроля исполнения должностных обязанностей сотрудниками работающих на должностях, замещение </w:t>
            </w:r>
            <w:r>
              <w:rPr>
                <w:rStyle w:val="11pt"/>
              </w:rPr>
              <w:t>которых связано с коррупционным риском.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заведующий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10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4.5.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комиссия по распределению стимулирующих выплат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70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Pr="006216B4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 w:rsidRPr="006216B4">
              <w:rPr>
                <w:rStyle w:val="1"/>
                <w:bCs/>
              </w:rPr>
              <w:t>4.6.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1pt"/>
              </w:rPr>
              <w:t xml:space="preserve">Контроль за </w:t>
            </w:r>
            <w:r>
              <w:rPr>
                <w:rStyle w:val="11pt"/>
              </w:rPr>
              <w:t>использованием оборудования учреждения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Заведующий хозяйством (завхоз)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4.7.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1pt"/>
              </w:rPr>
              <w:t>Подведение итогов работы по исполнению комплексного плана мероприятий по противодействию коррупции в учреждении.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Комиссия по противодействию 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конце года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  <w:b/>
                <w:bCs/>
              </w:rPr>
              <w:t>5.</w:t>
            </w:r>
          </w:p>
        </w:tc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1"/>
                <w:b/>
                <w:bCs/>
              </w:rPr>
              <w:t>Меры по кадровому обеспечению</w:t>
            </w:r>
          </w:p>
        </w:tc>
      </w:tr>
      <w:tr w:rsidR="00856849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5.1.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 w:rsidP="006216B4">
            <w:pPr>
              <w:pStyle w:val="21"/>
              <w:framePr w:w="1053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pt"/>
              </w:rPr>
              <w:t xml:space="preserve">Делопроизводитель </w:t>
            </w:r>
            <w:r w:rsidR="006216B4">
              <w:rPr>
                <w:rStyle w:val="11pt"/>
              </w:rPr>
              <w:t>Карташова Н. 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pt"/>
              </w:rPr>
              <w:t>П</w:t>
            </w:r>
            <w:r>
              <w:rPr>
                <w:rStyle w:val="11pt"/>
              </w:rPr>
              <w:t>остоянно, при приеме на работу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5.2.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 xml:space="preserve">Делопроизводитель </w:t>
            </w:r>
            <w:r w:rsidR="006216B4">
              <w:rPr>
                <w:rStyle w:val="a3"/>
              </w:rPr>
              <w:t xml:space="preserve"> </w:t>
            </w:r>
            <w:r w:rsidR="006216B4">
              <w:rPr>
                <w:rStyle w:val="11pt"/>
              </w:rPr>
              <w:t>Карташова Н. 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Ежегодно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5.3.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Проведение обучающих мероприятий по вопросам профилактики и </w:t>
            </w:r>
            <w:r>
              <w:rPr>
                <w:rStyle w:val="11pt"/>
              </w:rPr>
              <w:t>противодействия коррупции.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pt"/>
              </w:rPr>
              <w:t>Ответственный за профилактику антикоррупционной политике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127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11pt"/>
              </w:rPr>
              <w:t>5.4.</w:t>
            </w:r>
            <w:bookmarkStart w:id="0" w:name="_GoBack"/>
            <w:bookmarkEnd w:id="0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антикоррупционного </w:t>
            </w:r>
            <w:r>
              <w:rPr>
                <w:rStyle w:val="11pt"/>
              </w:rPr>
              <w:t>законодательства.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заведующий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В течение года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  <w:b/>
                <w:bCs/>
              </w:rPr>
              <w:t>6.</w:t>
            </w:r>
          </w:p>
        </w:tc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2" w:lineRule="exact"/>
              <w:ind w:left="40"/>
            </w:pPr>
            <w:r>
              <w:rPr>
                <w:rStyle w:val="1"/>
                <w:b/>
                <w:bCs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856849" w:rsidTr="006216B4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49" w:rsidRPr="006216B4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  <w:rPr>
                <w:sz w:val="22"/>
                <w:szCs w:val="22"/>
              </w:rPr>
            </w:pPr>
            <w:r w:rsidRPr="006216B4">
              <w:rPr>
                <w:b w:val="0"/>
                <w:sz w:val="22"/>
                <w:szCs w:val="22"/>
              </w:rPr>
              <w:t>6</w:t>
            </w:r>
            <w:r w:rsidRPr="006216B4">
              <w:rPr>
                <w:rStyle w:val="11pt"/>
              </w:rPr>
              <w:t>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pt"/>
              </w:rPr>
              <w:t xml:space="preserve">Оказание содействия уполномоченным представителям контрольно- надзорных и правоохранительных органов при проведении ими </w:t>
            </w:r>
            <w:r>
              <w:rPr>
                <w:rStyle w:val="11pt"/>
              </w:rPr>
              <w:t>проверок деятельности учреждений по противодействию коррупции.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заведующий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49" w:rsidRDefault="002B7A58">
            <w:pPr>
              <w:pStyle w:val="21"/>
              <w:framePr w:w="1053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Постоянно</w:t>
            </w:r>
          </w:p>
        </w:tc>
      </w:tr>
    </w:tbl>
    <w:p w:rsidR="00856849" w:rsidRDefault="00856849">
      <w:pPr>
        <w:rPr>
          <w:sz w:val="2"/>
          <w:szCs w:val="2"/>
        </w:rPr>
      </w:pPr>
    </w:p>
    <w:p w:rsidR="00856849" w:rsidRDefault="00856849">
      <w:pPr>
        <w:pStyle w:val="30"/>
        <w:shd w:val="clear" w:color="auto" w:fill="auto"/>
        <w:spacing w:before="555" w:line="200" w:lineRule="exact"/>
        <w:ind w:left="4480"/>
      </w:pPr>
    </w:p>
    <w:sectPr w:rsidR="00856849">
      <w:pgSz w:w="11909" w:h="16838"/>
      <w:pgMar w:top="156" w:right="684" w:bottom="190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58" w:rsidRDefault="002B7A58">
      <w:r>
        <w:separator/>
      </w:r>
    </w:p>
  </w:endnote>
  <w:endnote w:type="continuationSeparator" w:id="0">
    <w:p w:rsidR="002B7A58" w:rsidRDefault="002B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58" w:rsidRDefault="002B7A58"/>
  </w:footnote>
  <w:footnote w:type="continuationSeparator" w:id="0">
    <w:p w:rsidR="002B7A58" w:rsidRDefault="002B7A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49"/>
    <w:rsid w:val="002B7A58"/>
    <w:rsid w:val="006216B4"/>
    <w:rsid w:val="00717E70"/>
    <w:rsid w:val="008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8E7"/>
  <w15:docId w15:val="{056F4A40-600F-4310-9E29-B475239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9pt">
    <w:name w:val="Основной текст + Tahoma;9 pt;Курсив"/>
    <w:basedOn w:val="a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16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6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2025-01-13T06:25:00Z</cp:lastPrinted>
  <dcterms:created xsi:type="dcterms:W3CDTF">2025-01-13T06:16:00Z</dcterms:created>
  <dcterms:modified xsi:type="dcterms:W3CDTF">2025-01-13T09:15:00Z</dcterms:modified>
</cp:coreProperties>
</file>